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5085" w14:textId="77777777" w:rsidR="003C3CA1" w:rsidRPr="00897236" w:rsidRDefault="00000000">
      <w:pPr>
        <w:pStyle w:val="Tittel"/>
        <w:rPr>
          <w:lang w:val="nb-NO"/>
        </w:rPr>
      </w:pPr>
      <w:r w:rsidRPr="00897236">
        <w:rPr>
          <w:lang w:val="nb-NO"/>
        </w:rPr>
        <w:t>DigTic D – Sikkerhetsoversikt</w:t>
      </w:r>
    </w:p>
    <w:p w14:paraId="43F1BD42" w14:textId="77777777" w:rsidR="003C3CA1" w:rsidRPr="00897236" w:rsidRDefault="00000000">
      <w:pPr>
        <w:jc w:val="center"/>
        <w:rPr>
          <w:lang w:val="nb-NO"/>
        </w:rPr>
      </w:pPr>
      <w:r w:rsidRPr="00897236">
        <w:rPr>
          <w:lang w:val="nb-NO"/>
        </w:rPr>
        <w:t>DigTic AS</w:t>
      </w:r>
    </w:p>
    <w:p w14:paraId="2BF656A2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Formål</w:t>
      </w:r>
    </w:p>
    <w:p w14:paraId="24664D89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Dette dokumentet gir en overordnet beskrivelse av DigTics sikkerhetsprinsipper.</w:t>
      </w:r>
    </w:p>
    <w:p w14:paraId="03B93B98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Sikkerhetsprinsipper</w:t>
      </w:r>
    </w:p>
    <w:p w14:paraId="742FD9E2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Security by design, minste privilegium, segmentering, revisjonsspor og kontinuerlig forbedring.</w:t>
      </w:r>
    </w:p>
    <w:p w14:paraId="6AC69E9F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Tilgang og tenant-isolasjon</w:t>
      </w:r>
    </w:p>
    <w:p w14:paraId="60C02CC6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Kundedata og tilgangsrettigheter håndteres med logisk separasjon og kontrollerte autorisasjonsmekanismer.</w:t>
      </w:r>
    </w:p>
    <w:p w14:paraId="4782A13D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Digitale credentials</w:t>
      </w:r>
    </w:p>
    <w:p w14:paraId="79707DEB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Billetter, nøkler og adgangsrettigheter utstedes med integritetskontroller og valideringsmekanismer.</w:t>
      </w:r>
    </w:p>
    <w:p w14:paraId="6B9B9BA0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Drift og overvåkning</w:t>
      </w:r>
    </w:p>
    <w:p w14:paraId="4BAE41AF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Hendelser logges og overvåkes for stabilitet, feil og uregelmessigheter.</w:t>
      </w:r>
    </w:p>
    <w:p w14:paraId="771ABA73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Personvern og data</w:t>
      </w:r>
    </w:p>
    <w:p w14:paraId="576FD2D9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Dataminimering og relevante regulatoriske krav vurderes som del av plattformdriften.</w:t>
      </w:r>
    </w:p>
    <w:p w14:paraId="77F8BF72" w14:textId="77777777" w:rsidR="003C3CA1" w:rsidRPr="00897236" w:rsidRDefault="00000000">
      <w:pPr>
        <w:pStyle w:val="Overskrift1"/>
        <w:rPr>
          <w:lang w:val="nb-NO"/>
        </w:rPr>
      </w:pPr>
      <w:r w:rsidRPr="00897236">
        <w:rPr>
          <w:lang w:val="nb-NO"/>
        </w:rPr>
        <w:t>Teknisk gjennomgang</w:t>
      </w:r>
    </w:p>
    <w:p w14:paraId="1CD578D8" w14:textId="77777777" w:rsidR="003C3CA1" w:rsidRPr="00897236" w:rsidRDefault="00000000">
      <w:pPr>
        <w:rPr>
          <w:lang w:val="nb-NO"/>
        </w:rPr>
      </w:pPr>
      <w:r w:rsidRPr="00897236">
        <w:rPr>
          <w:lang w:val="nb-NO"/>
        </w:rPr>
        <w:t>Detaljert teknisk sikkerhetsgjennomgang kan deles i partnerdialog eller under NDA.</w:t>
      </w:r>
    </w:p>
    <w:sectPr w:rsidR="003C3CA1" w:rsidRPr="0089723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FE3E" w14:textId="77777777" w:rsidR="00BF5063" w:rsidRDefault="00BF5063" w:rsidP="00897236">
      <w:pPr>
        <w:spacing w:after="0" w:line="240" w:lineRule="auto"/>
      </w:pPr>
      <w:r>
        <w:separator/>
      </w:r>
    </w:p>
  </w:endnote>
  <w:endnote w:type="continuationSeparator" w:id="0">
    <w:p w14:paraId="605C3B2E" w14:textId="77777777" w:rsidR="00BF5063" w:rsidRDefault="00BF5063" w:rsidP="0089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20D0" w14:textId="77777777" w:rsidR="00BF5063" w:rsidRDefault="00BF5063" w:rsidP="00897236">
      <w:pPr>
        <w:spacing w:after="0" w:line="240" w:lineRule="auto"/>
      </w:pPr>
      <w:r>
        <w:separator/>
      </w:r>
    </w:p>
  </w:footnote>
  <w:footnote w:type="continuationSeparator" w:id="0">
    <w:p w14:paraId="50FC26A7" w14:textId="77777777" w:rsidR="00BF5063" w:rsidRDefault="00BF5063" w:rsidP="00897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0C51" w14:textId="4A3A59B5" w:rsidR="00897236" w:rsidRDefault="00897236" w:rsidP="00897236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3B905BB5" wp14:editId="2C1AF843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3864292">
    <w:abstractNumId w:val="8"/>
  </w:num>
  <w:num w:numId="2" w16cid:durableId="1093404910">
    <w:abstractNumId w:val="6"/>
  </w:num>
  <w:num w:numId="3" w16cid:durableId="1263103119">
    <w:abstractNumId w:val="5"/>
  </w:num>
  <w:num w:numId="4" w16cid:durableId="999428798">
    <w:abstractNumId w:val="4"/>
  </w:num>
  <w:num w:numId="5" w16cid:durableId="1129400703">
    <w:abstractNumId w:val="7"/>
  </w:num>
  <w:num w:numId="6" w16cid:durableId="603149436">
    <w:abstractNumId w:val="3"/>
  </w:num>
  <w:num w:numId="7" w16cid:durableId="1520387152">
    <w:abstractNumId w:val="2"/>
  </w:num>
  <w:num w:numId="8" w16cid:durableId="1246916250">
    <w:abstractNumId w:val="1"/>
  </w:num>
  <w:num w:numId="9" w16cid:durableId="91424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3CA1"/>
    <w:rsid w:val="00897236"/>
    <w:rsid w:val="00AA1D8D"/>
    <w:rsid w:val="00B47730"/>
    <w:rsid w:val="00BF5063"/>
    <w:rsid w:val="00CB0664"/>
    <w:rsid w:val="00ED02F6"/>
    <w:rsid w:val="00FC693F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CE9148B-37F6-45D0-82CA-6976B861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2</cp:revision>
  <dcterms:created xsi:type="dcterms:W3CDTF">2026-04-25T04:44:00Z</dcterms:created>
  <dcterms:modified xsi:type="dcterms:W3CDTF">2026-04-25T04:44:00Z</dcterms:modified>
  <cp:category/>
</cp:coreProperties>
</file>